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FDB" w:rsidRPr="008F0FDB" w:rsidRDefault="008F0FDB" w:rsidP="008F0FDB">
      <w:pPr>
        <w:shd w:val="clear" w:color="auto" w:fill="FFFFFF"/>
        <w:spacing w:after="264" w:line="240" w:lineRule="auto"/>
        <w:ind w:left="0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val="ru-RU" w:eastAsia="ru-RU" w:bidi="ar-SA"/>
        </w:rPr>
      </w:pPr>
      <w:r w:rsidRPr="008F0FDB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val="ru-RU" w:eastAsia="ru-RU" w:bidi="ar-SA"/>
        </w:rPr>
        <w:t>Ответственность за нарушение требований пожарной безопасности</w:t>
      </w:r>
    </w:p>
    <w:p w:rsidR="008F0FDB" w:rsidRPr="008F0FDB" w:rsidRDefault="008F0FDB" w:rsidP="008F0FDB">
      <w:p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9B9B9B"/>
          <w:sz w:val="18"/>
          <w:szCs w:val="18"/>
          <w:lang w:val="ru-RU" w:eastAsia="ru-RU" w:bidi="ar-SA"/>
        </w:rPr>
      </w:pPr>
      <w:r w:rsidRPr="008F0FDB">
        <w:rPr>
          <w:rFonts w:ascii="Arial" w:eastAsia="Times New Roman" w:hAnsi="Arial" w:cs="Arial"/>
          <w:color w:val="9B9B9B"/>
          <w:sz w:val="18"/>
          <w:szCs w:val="18"/>
          <w:lang w:val="ru-RU" w:eastAsia="ru-RU" w:bidi="ar-SA"/>
        </w:rPr>
        <w:t>04.04.2018</w:t>
      </w:r>
    </w:p>
    <w:p w:rsidR="008F0FDB" w:rsidRPr="008F0FDB" w:rsidRDefault="008F0FDB" w:rsidP="008F0FDB">
      <w:pPr>
        <w:shd w:val="clear" w:color="auto" w:fill="FFFFFF"/>
        <w:spacing w:before="120" w:after="312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</w:pPr>
      <w:r w:rsidRPr="008F0FDB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>Ответственность регламентирована ст. 38 Федерального закона от 21.12.1994 N 69-ФЗ (ред. от 29.07.2017) "О пожарной безопасности", где сказано, что </w:t>
      </w:r>
      <w:bookmarkStart w:id="0" w:name="Par84"/>
      <w:bookmarkEnd w:id="0"/>
      <w:r w:rsidRPr="008F0FDB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>ответственность за нарушение требований пожарной безопасности в соответствии с действующим законодательством несут:</w:t>
      </w:r>
    </w:p>
    <w:p w:rsidR="008F0FDB" w:rsidRPr="008F0FDB" w:rsidRDefault="008F0FDB" w:rsidP="008F0FDB">
      <w:pPr>
        <w:shd w:val="clear" w:color="auto" w:fill="FFFFFF"/>
        <w:spacing w:before="120" w:after="312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</w:pPr>
      <w:r w:rsidRPr="008F0FDB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>1. собственники имущества;</w:t>
      </w:r>
    </w:p>
    <w:p w:rsidR="008F0FDB" w:rsidRPr="008F0FDB" w:rsidRDefault="008F0FDB" w:rsidP="008F0FDB">
      <w:pPr>
        <w:shd w:val="clear" w:color="auto" w:fill="FFFFFF"/>
        <w:spacing w:before="120" w:after="312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</w:pPr>
      <w:r w:rsidRPr="008F0FDB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>2. руководители федеральных органов исполнительной власти;</w:t>
      </w:r>
    </w:p>
    <w:p w:rsidR="008F0FDB" w:rsidRPr="008F0FDB" w:rsidRDefault="008F0FDB" w:rsidP="008F0FDB">
      <w:pPr>
        <w:shd w:val="clear" w:color="auto" w:fill="FFFFFF"/>
        <w:spacing w:before="120" w:after="312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</w:pPr>
      <w:r w:rsidRPr="008F0FDB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>3. руководители органов местного самоуправления;</w:t>
      </w:r>
    </w:p>
    <w:p w:rsidR="008F0FDB" w:rsidRPr="008F0FDB" w:rsidRDefault="008F0FDB" w:rsidP="008F0FDB">
      <w:pPr>
        <w:shd w:val="clear" w:color="auto" w:fill="FFFFFF"/>
        <w:spacing w:before="120" w:after="312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</w:pPr>
      <w:r w:rsidRPr="008F0FDB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>4. лица, уполномоченные владеть, пользоваться или распоряжаться имуществом, в том числе руководители организаций;</w:t>
      </w:r>
    </w:p>
    <w:p w:rsidR="008F0FDB" w:rsidRPr="008F0FDB" w:rsidRDefault="008F0FDB" w:rsidP="008F0FDB">
      <w:pPr>
        <w:shd w:val="clear" w:color="auto" w:fill="FFFFFF"/>
        <w:spacing w:before="120" w:after="312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</w:pPr>
      <w:proofErr w:type="gramStart"/>
      <w:r w:rsidRPr="008F0FDB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>5. лица, в установленном порядке назначенные ответственными за обеспечение пожарной безопасности;</w:t>
      </w:r>
      <w:proofErr w:type="gramEnd"/>
    </w:p>
    <w:p w:rsidR="008F0FDB" w:rsidRPr="008F0FDB" w:rsidRDefault="008F0FDB" w:rsidP="008F0FDB">
      <w:pPr>
        <w:shd w:val="clear" w:color="auto" w:fill="FFFFFF"/>
        <w:spacing w:before="120" w:after="312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</w:pPr>
      <w:r w:rsidRPr="008F0FDB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>6. должностные лица в пределах их компетенции.</w:t>
      </w:r>
    </w:p>
    <w:p w:rsidR="008F0FDB" w:rsidRPr="008F0FDB" w:rsidRDefault="008F0FDB" w:rsidP="008F0FDB">
      <w:pPr>
        <w:shd w:val="clear" w:color="auto" w:fill="FFFFFF"/>
        <w:spacing w:before="120" w:after="312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</w:pPr>
      <w:r w:rsidRPr="008F0FDB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>Ответственность за нарушение требований пожарной безопасности для квартир (комнат) в домах государственного, муниципального и ведомственного жилищного фонда возлагается на ответственных квартиросъемщиков или арендаторов, если иное не предусмотрено соответствующим договором.</w:t>
      </w:r>
    </w:p>
    <w:p w:rsidR="008F0FDB" w:rsidRPr="008F0FDB" w:rsidRDefault="008F0FDB" w:rsidP="008F0FDB">
      <w:pPr>
        <w:shd w:val="clear" w:color="auto" w:fill="FFFFFF"/>
        <w:spacing w:before="120" w:after="312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</w:pPr>
      <w:r w:rsidRPr="008F0FDB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>Лица, указанные в </w:t>
      </w:r>
      <w:hyperlink r:id="rId4" w:anchor="Par84" w:history="1">
        <w:r w:rsidRPr="008F0FDB">
          <w:rPr>
            <w:rFonts w:ascii="Arial" w:eastAsia="Times New Roman" w:hAnsi="Arial" w:cs="Arial"/>
            <w:color w:val="024C8B"/>
            <w:sz w:val="18"/>
            <w:lang w:val="ru-RU" w:eastAsia="ru-RU" w:bidi="ar-SA"/>
          </w:rPr>
          <w:t>части первой</w:t>
        </w:r>
      </w:hyperlink>
      <w:r w:rsidRPr="008F0FDB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> настоящей статьи, иные граждане за нарушение требований пожарной безопасности, а также за иные правонарушения в области пожарной безопасности могут быть привлечены к </w:t>
      </w:r>
      <w:r w:rsidRPr="008F0FDB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 w:bidi="ar-SA"/>
        </w:rPr>
        <w:t>дисциплинарной, административной или уголовной ответственности</w:t>
      </w:r>
      <w:r w:rsidRPr="008F0FDB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> в соответствии с действующим законодательством.</w:t>
      </w:r>
    </w:p>
    <w:p w:rsidR="008F0FDB" w:rsidRPr="008F0FDB" w:rsidRDefault="008F0FDB" w:rsidP="008F0FDB">
      <w:pPr>
        <w:shd w:val="clear" w:color="auto" w:fill="FFFFFF"/>
        <w:spacing w:before="120" w:after="312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</w:pPr>
      <w:r w:rsidRPr="008F0FD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val="ru-RU" w:eastAsia="ru-RU" w:bidi="ar-SA"/>
        </w:rPr>
        <w:t>Административная ответственность</w:t>
      </w:r>
    </w:p>
    <w:p w:rsidR="008F0FDB" w:rsidRPr="008F0FDB" w:rsidRDefault="008F0FDB" w:rsidP="008F0FDB">
      <w:pPr>
        <w:shd w:val="clear" w:color="auto" w:fill="FFFFFF"/>
        <w:spacing w:before="120" w:after="312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</w:pPr>
      <w:r w:rsidRPr="008F0FDB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>Основания и порядок привлечения руководителей организаций к административной ответственности за правонарушения в области пожарной безопасности устанавливаются законодательством Российской Федерации.</w:t>
      </w:r>
    </w:p>
    <w:p w:rsidR="008F0FDB" w:rsidRPr="008F0FDB" w:rsidRDefault="008F0FDB" w:rsidP="008F0FDB">
      <w:pPr>
        <w:shd w:val="clear" w:color="auto" w:fill="FFFFFF"/>
        <w:spacing w:before="120" w:after="312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</w:pPr>
      <w:r w:rsidRPr="008F0FDB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>Изготовители (исполнители, продавцы) за уклонения от исполнения или несвоевременное исполнение предписаний должностных лиц государственного пожарного надзора по обеспечению пожарной безопасности товаров (работ, услуг) несут административную ответственность в соответствии с </w:t>
      </w:r>
      <w:hyperlink r:id="rId5" w:history="1">
        <w:r w:rsidRPr="008F0FDB">
          <w:rPr>
            <w:rFonts w:ascii="Arial" w:eastAsia="Times New Roman" w:hAnsi="Arial" w:cs="Arial"/>
            <w:color w:val="024C8B"/>
            <w:sz w:val="18"/>
            <w:lang w:val="ru-RU" w:eastAsia="ru-RU" w:bidi="ar-SA"/>
          </w:rPr>
          <w:t>законодательством</w:t>
        </w:r>
      </w:hyperlink>
      <w:r w:rsidRPr="008F0FDB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> Российской Федерации о защите прав потребителей.</w:t>
      </w:r>
    </w:p>
    <w:p w:rsidR="008F0FDB" w:rsidRPr="008F0FDB" w:rsidRDefault="008F0FDB" w:rsidP="008F0FDB">
      <w:pPr>
        <w:shd w:val="clear" w:color="auto" w:fill="FFFFFF"/>
        <w:spacing w:before="120" w:after="312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</w:pPr>
      <w:r w:rsidRPr="008F0FDB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>В соответствии со ст.</w:t>
      </w:r>
      <w:r w:rsidRPr="008F0FDB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 w:bidi="ar-SA"/>
        </w:rPr>
        <w:t xml:space="preserve"> 20.4. </w:t>
      </w:r>
      <w:proofErr w:type="gramStart"/>
      <w:r w:rsidRPr="008F0FDB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 w:bidi="ar-SA"/>
        </w:rPr>
        <w:t>Кодекса об Административных правонарушениях Российской Федерации нарушение </w:t>
      </w:r>
      <w:hyperlink r:id="rId6" w:history="1">
        <w:r w:rsidRPr="008F0FDB">
          <w:rPr>
            <w:rFonts w:ascii="Arial" w:eastAsia="Times New Roman" w:hAnsi="Arial" w:cs="Arial"/>
            <w:b/>
            <w:bCs/>
            <w:color w:val="024C8B"/>
            <w:sz w:val="18"/>
            <w:lang w:val="ru-RU" w:eastAsia="ru-RU" w:bidi="ar-SA"/>
          </w:rPr>
          <w:t>требований</w:t>
        </w:r>
      </w:hyperlink>
      <w:r w:rsidRPr="008F0FDB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 w:bidi="ar-SA"/>
        </w:rPr>
        <w:t> пожарной безопасности </w:t>
      </w:r>
      <w:r w:rsidRPr="008F0FDB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>влечет предупреждение или наложение административного штрафа на граждан в размере от двух тысяч до трех тысяч рублей; на должностных лиц - от шести тысяч до пятнадцати тысяч рублей; на лиц, осуществляющих предпринимательскую деятельность без образования юридического лица, - от двадцати тысяч до тридцати тысяч рублей;</w:t>
      </w:r>
      <w:proofErr w:type="gramEnd"/>
      <w:r w:rsidRPr="008F0FDB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 xml:space="preserve"> на юридических лиц - от ста пятидесяти тысяч до двухсот тысяч рублей.</w:t>
      </w:r>
    </w:p>
    <w:p w:rsidR="008F0FDB" w:rsidRPr="008F0FDB" w:rsidRDefault="008F0FDB" w:rsidP="008F0FDB">
      <w:pPr>
        <w:shd w:val="clear" w:color="auto" w:fill="FFFFFF"/>
        <w:spacing w:before="120" w:after="312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</w:pPr>
      <w:r w:rsidRPr="008F0FDB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>Те же действия, совершенные в условиях </w:t>
      </w:r>
      <w:hyperlink r:id="rId7" w:history="1">
        <w:r w:rsidRPr="008F0FDB">
          <w:rPr>
            <w:rFonts w:ascii="Arial" w:eastAsia="Times New Roman" w:hAnsi="Arial" w:cs="Arial"/>
            <w:color w:val="024C8B"/>
            <w:sz w:val="18"/>
            <w:lang w:val="ru-RU" w:eastAsia="ru-RU" w:bidi="ar-SA"/>
          </w:rPr>
          <w:t>особого противопожарного режима</w:t>
        </w:r>
      </w:hyperlink>
      <w:r w:rsidRPr="008F0FDB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>, - влекут наложение административного штрафа на граждан в размере от двух тысяч до четырех тысяч рублей; на должностных лиц - от пятнадцати тысяч до тридцати тысяч рублей; на лиц, осуществляющих предпринимательскую деятельность без образования юридического лица, - от тридцати тысяч до сорока тысяч рублей; на юридических лиц - от двухсот тысяч до четырехсот тысяч рублей.</w:t>
      </w:r>
    </w:p>
    <w:p w:rsidR="008F0FDB" w:rsidRPr="008F0FDB" w:rsidRDefault="008F0FDB" w:rsidP="008F0FDB">
      <w:pPr>
        <w:shd w:val="clear" w:color="auto" w:fill="FFFFFF"/>
        <w:spacing w:before="120" w:after="312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</w:pPr>
      <w:proofErr w:type="gramStart"/>
      <w:r w:rsidRPr="008F0FDB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lastRenderedPageBreak/>
        <w:t>Нарушение требований пожарной безопасности, повлекшее возникновение пожара и уничтожение или повреждение чужого имущества либо причинение легкого или средней тяжести вреда здоровью человека, - влечет наложение административного штрафа на граждан в размере от четырех тысяч до пяти тысяч рублей; на должностных лиц - от сорока тысяч до пятидесяти тысяч рублей; на юридических лиц - от трехсот пятидесяти тысяч до четырехсот тысяч рублей.</w:t>
      </w:r>
      <w:bookmarkStart w:id="1" w:name="Par12"/>
      <w:bookmarkEnd w:id="1"/>
      <w:proofErr w:type="gramEnd"/>
    </w:p>
    <w:p w:rsidR="008F0FDB" w:rsidRPr="008F0FDB" w:rsidRDefault="008F0FDB" w:rsidP="008F0FDB">
      <w:pPr>
        <w:shd w:val="clear" w:color="auto" w:fill="FFFFFF"/>
        <w:spacing w:before="120" w:after="312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</w:pPr>
      <w:r w:rsidRPr="008F0FDB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>Нарушение требований пожарной безопасности, повлекшее возникновение пожара и причинение тяжкого вреда здоровью человека или смерть человека, - 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суток.</w:t>
      </w:r>
      <w:bookmarkStart w:id="2" w:name="Par15"/>
      <w:bookmarkEnd w:id="2"/>
    </w:p>
    <w:p w:rsidR="008F0FDB" w:rsidRPr="008F0FDB" w:rsidRDefault="008F0FDB" w:rsidP="008F0FDB">
      <w:pPr>
        <w:shd w:val="clear" w:color="auto" w:fill="FFFFFF"/>
        <w:spacing w:before="120" w:after="312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</w:pPr>
      <w:proofErr w:type="gramStart"/>
      <w:r w:rsidRPr="008F0FDB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>Неисполнение производителем (поставщиком) обязанности по включению в техническую документацию на вещества, материалы, изделия и оборудование информации о показателях пожарной опасности этих веществ, материалов, изделий и оборудования или информации о мерах пожарной безопасности при обращении с ними, если предоставление такой информации обязательно, - влечет наложение административного штрафа на должностных лиц в размере от пятнадцати тысяч до двадцати тысяч рублей;</w:t>
      </w:r>
      <w:proofErr w:type="gramEnd"/>
      <w:r w:rsidRPr="008F0FDB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 xml:space="preserve"> на юридических лиц - от девяноста тысяч до ста тысяч рублей.</w:t>
      </w:r>
    </w:p>
    <w:p w:rsidR="008F0FDB" w:rsidRPr="008F0FDB" w:rsidRDefault="008F0FDB" w:rsidP="008F0FDB">
      <w:pPr>
        <w:shd w:val="clear" w:color="auto" w:fill="FFFFFF"/>
        <w:spacing w:before="120" w:after="312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</w:pPr>
      <w:proofErr w:type="gramStart"/>
      <w:r w:rsidRPr="008F0FDB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>Нарушение экспертом в области оценки пожарного риска </w:t>
      </w:r>
      <w:hyperlink r:id="rId8" w:history="1">
        <w:r w:rsidRPr="008F0FDB">
          <w:rPr>
            <w:rFonts w:ascii="Arial" w:eastAsia="Times New Roman" w:hAnsi="Arial" w:cs="Arial"/>
            <w:color w:val="024C8B"/>
            <w:sz w:val="18"/>
            <w:lang w:val="ru-RU" w:eastAsia="ru-RU" w:bidi="ar-SA"/>
          </w:rPr>
          <w:t>порядка</w:t>
        </w:r>
      </w:hyperlink>
      <w:r w:rsidRPr="008F0FDB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> оценки соответствия объекта защиты требованиям пожарной безопасности, установленным законодательными и иными правовыми актами Российской Федерации, при проведении независимой оценки пожарного риска (аудита пожарной безопасности) либо подписание им заведомо ложного заключения о независимой оценке пожарного риска (аудите пожарной безопасности) - влечет наложение административного штрафа на должностных лиц в размере от пятнадцати тысяч до двадцати</w:t>
      </w:r>
      <w:proofErr w:type="gramEnd"/>
      <w:r w:rsidRPr="008F0FDB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 xml:space="preserve"> тысяч рублей или дисквалификацию на срок от одного года до трех лет.</w:t>
      </w:r>
    </w:p>
    <w:p w:rsidR="008F0FDB" w:rsidRPr="008F0FDB" w:rsidRDefault="008F0FDB" w:rsidP="008F0FDB">
      <w:pPr>
        <w:shd w:val="clear" w:color="auto" w:fill="FFFFFF"/>
        <w:spacing w:before="120" w:after="312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</w:pPr>
      <w:r w:rsidRPr="008F0FD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val="ru-RU" w:eastAsia="ru-RU" w:bidi="ar-SA"/>
        </w:rPr>
        <w:t>Уголовная ответственность</w:t>
      </w:r>
    </w:p>
    <w:p w:rsidR="008F0FDB" w:rsidRPr="008F0FDB" w:rsidRDefault="008F0FDB" w:rsidP="008F0FDB">
      <w:pPr>
        <w:shd w:val="clear" w:color="auto" w:fill="FFFFFF"/>
        <w:spacing w:before="120" w:after="312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</w:pPr>
      <w:r w:rsidRPr="008F0FDB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>В соответствии со ст. 219 Уголовного кодекса Российской Федерации </w:t>
      </w:r>
      <w:r w:rsidRPr="008F0FDB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 w:bidi="ar-SA"/>
        </w:rPr>
        <w:t>нарушение требований пожарной безопасности</w:t>
      </w:r>
      <w:proofErr w:type="gramStart"/>
      <w:r w:rsidRPr="008F0FDB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> </w:t>
      </w:r>
      <w:bookmarkStart w:id="3" w:name="Par3"/>
      <w:bookmarkEnd w:id="3"/>
      <w:r w:rsidRPr="008F0FDB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>,</w:t>
      </w:r>
      <w:proofErr w:type="gramEnd"/>
      <w:r w:rsidRPr="008F0FDB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 xml:space="preserve"> совершенное </w:t>
      </w:r>
      <w:hyperlink r:id="rId9" w:history="1">
        <w:r w:rsidRPr="008F0FDB">
          <w:rPr>
            <w:rFonts w:ascii="Arial" w:eastAsia="Times New Roman" w:hAnsi="Arial" w:cs="Arial"/>
            <w:color w:val="024C8B"/>
            <w:sz w:val="18"/>
            <w:lang w:val="ru-RU" w:eastAsia="ru-RU" w:bidi="ar-SA"/>
          </w:rPr>
          <w:t>лицом</w:t>
        </w:r>
      </w:hyperlink>
      <w:r w:rsidRPr="008F0FDB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>, на котором лежала обязанность по их соблюдению, если это повлекло по неосторожности причинение </w:t>
      </w:r>
      <w:hyperlink r:id="rId10" w:history="1">
        <w:r w:rsidRPr="008F0FDB">
          <w:rPr>
            <w:rFonts w:ascii="Arial" w:eastAsia="Times New Roman" w:hAnsi="Arial" w:cs="Arial"/>
            <w:color w:val="024C8B"/>
            <w:sz w:val="18"/>
            <w:lang w:val="ru-RU" w:eastAsia="ru-RU" w:bidi="ar-SA"/>
          </w:rPr>
          <w:t>тяжкого вреда</w:t>
        </w:r>
      </w:hyperlink>
      <w:r w:rsidRPr="008F0FDB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 xml:space="preserve"> здоровью человека, - наказывается штрафом в размере до восьмидесяти тысяч рублей или в размере заработной платы или иного дохода осужденного за период до шести месяцев, либо ограничением свободы на срок до </w:t>
      </w:r>
      <w:proofErr w:type="gramStart"/>
      <w:r w:rsidRPr="008F0FDB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>трех лет,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такового,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такового.</w:t>
      </w:r>
      <w:proofErr w:type="gramEnd"/>
    </w:p>
    <w:p w:rsidR="008F0FDB" w:rsidRPr="008F0FDB" w:rsidRDefault="008F0FDB" w:rsidP="008F0FDB">
      <w:pPr>
        <w:shd w:val="clear" w:color="auto" w:fill="FFFFFF"/>
        <w:spacing w:before="120" w:after="312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</w:pPr>
      <w:proofErr w:type="gramStart"/>
      <w:r w:rsidRPr="008F0FDB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>То же деяние, повлекшее по неосторожности смерть человека, -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такового.</w:t>
      </w:r>
      <w:proofErr w:type="gramEnd"/>
    </w:p>
    <w:p w:rsidR="008F0FDB" w:rsidRPr="008F0FDB" w:rsidRDefault="008F0FDB" w:rsidP="008F0FDB">
      <w:pPr>
        <w:shd w:val="clear" w:color="auto" w:fill="FFFFFF"/>
        <w:spacing w:before="120" w:after="312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</w:pPr>
      <w:proofErr w:type="gramStart"/>
      <w:r w:rsidRPr="008F0FDB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>Деяние, предусмотренное </w:t>
      </w:r>
      <w:hyperlink r:id="rId11" w:anchor="Par3" w:history="1">
        <w:r w:rsidRPr="008F0FDB">
          <w:rPr>
            <w:rFonts w:ascii="Arial" w:eastAsia="Times New Roman" w:hAnsi="Arial" w:cs="Arial"/>
            <w:color w:val="024C8B"/>
            <w:sz w:val="18"/>
            <w:lang w:val="ru-RU" w:eastAsia="ru-RU" w:bidi="ar-SA"/>
          </w:rPr>
          <w:t>частью первой</w:t>
        </w:r>
      </w:hyperlink>
      <w:r w:rsidRPr="008F0FDB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> настоящей статьи, повлекшее по неосторожности смерть двух или более лиц, -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</w:t>
      </w:r>
      <w:proofErr w:type="gramEnd"/>
      <w:r w:rsidRPr="008F0FDB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 xml:space="preserve"> до трех лет или без такового.</w:t>
      </w:r>
    </w:p>
    <w:p w:rsidR="008F0FDB" w:rsidRPr="008F0FDB" w:rsidRDefault="008F0FDB" w:rsidP="008F0FDB">
      <w:pPr>
        <w:shd w:val="clear" w:color="auto" w:fill="FFFFFF"/>
        <w:spacing w:before="120" w:after="312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</w:pPr>
      <w:bookmarkStart w:id="4" w:name="_GoBack"/>
      <w:bookmarkEnd w:id="4"/>
      <w:r w:rsidRPr="008F0FDB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 xml:space="preserve">Старший помощник прокурора И.А. </w:t>
      </w:r>
      <w:proofErr w:type="spellStart"/>
      <w:r w:rsidRPr="008F0FDB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>Кулькова</w:t>
      </w:r>
      <w:proofErr w:type="spellEnd"/>
    </w:p>
    <w:p w:rsidR="00CF1E63" w:rsidRPr="008F0FDB" w:rsidRDefault="00CF1E63" w:rsidP="008F0FDB">
      <w:pPr>
        <w:spacing w:after="0" w:line="240" w:lineRule="auto"/>
        <w:ind w:left="-426"/>
        <w:rPr>
          <w:rFonts w:ascii="Times New Roman" w:hAnsi="Times New Roman"/>
          <w:sz w:val="24"/>
          <w:szCs w:val="24"/>
          <w:lang w:val="ru-RU"/>
        </w:rPr>
      </w:pPr>
    </w:p>
    <w:sectPr w:rsidR="00CF1E63" w:rsidRPr="008F0FDB" w:rsidSect="00CF1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FDB"/>
    <w:rsid w:val="00007845"/>
    <w:rsid w:val="0002455B"/>
    <w:rsid w:val="00024F6D"/>
    <w:rsid w:val="00031CBF"/>
    <w:rsid w:val="00054524"/>
    <w:rsid w:val="00061282"/>
    <w:rsid w:val="000A4DA0"/>
    <w:rsid w:val="000D0655"/>
    <w:rsid w:val="000D3877"/>
    <w:rsid w:val="000D5024"/>
    <w:rsid w:val="000D63F3"/>
    <w:rsid w:val="000F4F6F"/>
    <w:rsid w:val="001126CF"/>
    <w:rsid w:val="00115E58"/>
    <w:rsid w:val="00170ED5"/>
    <w:rsid w:val="00182AF9"/>
    <w:rsid w:val="001A43B4"/>
    <w:rsid w:val="00214B66"/>
    <w:rsid w:val="00220255"/>
    <w:rsid w:val="0024297D"/>
    <w:rsid w:val="00247C80"/>
    <w:rsid w:val="002A2B9C"/>
    <w:rsid w:val="002D75D5"/>
    <w:rsid w:val="002E45D6"/>
    <w:rsid w:val="00326214"/>
    <w:rsid w:val="003267AB"/>
    <w:rsid w:val="00326D24"/>
    <w:rsid w:val="00346EA5"/>
    <w:rsid w:val="003612CB"/>
    <w:rsid w:val="003866F4"/>
    <w:rsid w:val="00390EA2"/>
    <w:rsid w:val="003A661D"/>
    <w:rsid w:val="003E1766"/>
    <w:rsid w:val="003E19BC"/>
    <w:rsid w:val="00405AB2"/>
    <w:rsid w:val="00474973"/>
    <w:rsid w:val="004923D0"/>
    <w:rsid w:val="004B782C"/>
    <w:rsid w:val="004C51DC"/>
    <w:rsid w:val="004F2878"/>
    <w:rsid w:val="0051505E"/>
    <w:rsid w:val="00576B7A"/>
    <w:rsid w:val="00581B04"/>
    <w:rsid w:val="005A1A4F"/>
    <w:rsid w:val="005D0237"/>
    <w:rsid w:val="0060473B"/>
    <w:rsid w:val="00606D02"/>
    <w:rsid w:val="0064554D"/>
    <w:rsid w:val="00645E55"/>
    <w:rsid w:val="00654656"/>
    <w:rsid w:val="0066716E"/>
    <w:rsid w:val="00723D64"/>
    <w:rsid w:val="00725856"/>
    <w:rsid w:val="007275E6"/>
    <w:rsid w:val="007351AC"/>
    <w:rsid w:val="007636E6"/>
    <w:rsid w:val="0077308C"/>
    <w:rsid w:val="00792D97"/>
    <w:rsid w:val="0079407E"/>
    <w:rsid w:val="007D097F"/>
    <w:rsid w:val="007D70BE"/>
    <w:rsid w:val="00856EE6"/>
    <w:rsid w:val="008F0FDB"/>
    <w:rsid w:val="00933C4D"/>
    <w:rsid w:val="00954F5D"/>
    <w:rsid w:val="00961D7D"/>
    <w:rsid w:val="009B6047"/>
    <w:rsid w:val="009C69C5"/>
    <w:rsid w:val="009D68FD"/>
    <w:rsid w:val="009F3783"/>
    <w:rsid w:val="00A04B48"/>
    <w:rsid w:val="00A213F5"/>
    <w:rsid w:val="00A31D62"/>
    <w:rsid w:val="00A335F6"/>
    <w:rsid w:val="00A36275"/>
    <w:rsid w:val="00A65BFA"/>
    <w:rsid w:val="00A70A8F"/>
    <w:rsid w:val="00AA764A"/>
    <w:rsid w:val="00AE45DE"/>
    <w:rsid w:val="00B05CB7"/>
    <w:rsid w:val="00B11533"/>
    <w:rsid w:val="00B45409"/>
    <w:rsid w:val="00B869A5"/>
    <w:rsid w:val="00B94CB9"/>
    <w:rsid w:val="00BD2B18"/>
    <w:rsid w:val="00BD4FB9"/>
    <w:rsid w:val="00C10D90"/>
    <w:rsid w:val="00C22D6E"/>
    <w:rsid w:val="00C367AD"/>
    <w:rsid w:val="00C83BB1"/>
    <w:rsid w:val="00CA1538"/>
    <w:rsid w:val="00CD4DFC"/>
    <w:rsid w:val="00CD68F6"/>
    <w:rsid w:val="00CE1782"/>
    <w:rsid w:val="00CE6321"/>
    <w:rsid w:val="00CF134B"/>
    <w:rsid w:val="00CF1E63"/>
    <w:rsid w:val="00CF3651"/>
    <w:rsid w:val="00CF465B"/>
    <w:rsid w:val="00D06228"/>
    <w:rsid w:val="00D10F61"/>
    <w:rsid w:val="00DF12A2"/>
    <w:rsid w:val="00E01114"/>
    <w:rsid w:val="00E14FC2"/>
    <w:rsid w:val="00E31000"/>
    <w:rsid w:val="00E326BD"/>
    <w:rsid w:val="00E5608B"/>
    <w:rsid w:val="00E97C06"/>
    <w:rsid w:val="00EA1BBB"/>
    <w:rsid w:val="00ED3A04"/>
    <w:rsid w:val="00EE3B8B"/>
    <w:rsid w:val="00F07269"/>
    <w:rsid w:val="00F262CC"/>
    <w:rsid w:val="00F51EA1"/>
    <w:rsid w:val="00F63273"/>
    <w:rsid w:val="00FB596B"/>
    <w:rsid w:val="00FE356D"/>
    <w:rsid w:val="00FE5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Times New Roman"/>
        <w:sz w:val="28"/>
        <w:szCs w:val="28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FD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D68F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8F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8F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8FD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8FD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8F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8FD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8F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8F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8F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D68F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68F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D68F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D68F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D68F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D68F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D68F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D68F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D68FD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D68F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D68F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D68FD"/>
    <w:pPr>
      <w:spacing w:after="600" w:line="240" w:lineRule="auto"/>
      <w:ind w:left="0"/>
    </w:pPr>
    <w:rPr>
      <w:smallCaps/>
      <w:color w:val="938953" w:themeColor="background2" w:themeShade="7F"/>
      <w:spacing w:val="5"/>
    </w:rPr>
  </w:style>
  <w:style w:type="character" w:customStyle="1" w:styleId="a7">
    <w:name w:val="Подзаголовок Знак"/>
    <w:basedOn w:val="a0"/>
    <w:link w:val="a6"/>
    <w:uiPriority w:val="11"/>
    <w:rsid w:val="009D68FD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D68FD"/>
    <w:rPr>
      <w:b/>
      <w:bCs/>
      <w:spacing w:val="0"/>
    </w:rPr>
  </w:style>
  <w:style w:type="character" w:styleId="a9">
    <w:name w:val="Emphasis"/>
    <w:uiPriority w:val="20"/>
    <w:qFormat/>
    <w:rsid w:val="009D68F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autoRedefine/>
    <w:uiPriority w:val="1"/>
    <w:rsid w:val="00723D64"/>
    <w:pPr>
      <w:framePr w:wrap="around" w:vAnchor="text" w:hAnchor="text" w:y="1"/>
      <w:spacing w:after="0" w:line="240" w:lineRule="auto"/>
    </w:pPr>
  </w:style>
  <w:style w:type="paragraph" w:styleId="ab">
    <w:name w:val="List Paragraph"/>
    <w:basedOn w:val="a"/>
    <w:uiPriority w:val="34"/>
    <w:qFormat/>
    <w:rsid w:val="009D68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D68F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D68FD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D68F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D68F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D68FD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D68FD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D68F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D68F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D68F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D68FD"/>
    <w:pPr>
      <w:outlineLvl w:val="9"/>
    </w:pPr>
  </w:style>
  <w:style w:type="paragraph" w:styleId="af4">
    <w:name w:val="Normal (Web)"/>
    <w:basedOn w:val="a"/>
    <w:uiPriority w:val="99"/>
    <w:semiHidden/>
    <w:unhideWhenUsed/>
    <w:rsid w:val="008F0FD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color w:val="auto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8F0F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36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DA1D3F5AC9E2C83E12B08CAB33ADA17CD764E1A08BB77BABFE115C4C23ECDA3F3ADDD9442BAAA7Y7R4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9DA1D3F5AC9E2C83E12B08CAB33ADA17CD764E6A68DB77BABFE115C4C23ECDA3F3ADDD9442AABA0Y7R6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DA1D3F5AC9E2C83E12B08CAB33ADA17FD563E4A18EB77BABFE115C4CY2R3J" TargetMode="External"/><Relationship Id="rId11" Type="http://schemas.openxmlformats.org/officeDocument/2006/relationships/hyperlink" Target="file:///C:\Users\pk\Downloads\%D0%9E%D1%82%D0%B2%D1%82%D0%B5%D1%82%D1%81%D1%82%D0%B2%D0%B5%D0%BD%D0%BD%D0%BE%D1%81%D1%82%D1%8C%20%D0%B7%D0%B0%20%D0%BF%D0%BE%D0%B6%D0%B0%D1%80%D0%BD%D1%83%D1%8E%20%D0%B1%D0%B5%D0%B7%D0%BE%D0%BF%D0%B0%D1%81%D0%BD%D0%BE%D1%81%D1%82%D1%8C.docx" TargetMode="External"/><Relationship Id="rId5" Type="http://schemas.openxmlformats.org/officeDocument/2006/relationships/hyperlink" Target="consultantplus://offline/ref=815F10772DD7797B972506E8C233E3123345F0BF275A3C8E5487E7A5BAFCAC6C33778857E9930BE4eF0EI" TargetMode="External"/><Relationship Id="rId10" Type="http://schemas.openxmlformats.org/officeDocument/2006/relationships/hyperlink" Target="consultantplus://offline/ref=F8D5268DA0CB2A02900E2D4DDF392B508066752926766772264D15D5861F2780DDAE431ACE685E80s6R4J" TargetMode="External"/><Relationship Id="rId4" Type="http://schemas.openxmlformats.org/officeDocument/2006/relationships/hyperlink" Target="file:///C:\Users\pk\Downloads\%D0%9E%D1%82%D0%B2%D1%82%D0%B5%D1%82%D1%81%D1%82%D0%B2%D0%B5%D0%BD%D0%BD%D0%BE%D1%81%D1%82%D1%8C%20%D0%B7%D0%B0%20%D0%BF%D0%BE%D0%B6%D0%B0%D1%80%D0%BD%D1%83%D1%8E%20%D0%B1%D0%B5%D0%B7%D0%BE%D0%BF%D0%B0%D1%81%D0%BD%D0%BE%D1%81%D1%82%D1%8C.docx" TargetMode="External"/><Relationship Id="rId9" Type="http://schemas.openxmlformats.org/officeDocument/2006/relationships/hyperlink" Target="consultantplus://offline/ref=F8D5268DA0CB2A02900E2D4DDF392B508067732027736772264D15D5861F2780DDAE431ACE685E81s6R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1174</Words>
  <Characters>6696</Characters>
  <Application>Microsoft Office Word</Application>
  <DocSecurity>0</DocSecurity>
  <Lines>55</Lines>
  <Paragraphs>15</Paragraphs>
  <ScaleCrop>false</ScaleCrop>
  <Company/>
  <LinksUpToDate>false</LinksUpToDate>
  <CharactersWithSpaces>7855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</dc:creator>
  <cp:keywords/>
  <dc:description/>
  <cp:lastModifiedBy>Малютина</cp:lastModifiedBy>
  <cp:revision>2</cp:revision>
  <dcterms:created xsi:type="dcterms:W3CDTF">2021-09-15T06:58:00Z</dcterms:created>
  <dcterms:modified xsi:type="dcterms:W3CDTF">2021-09-15T06:58:00Z</dcterms:modified>
</cp:coreProperties>
</file>